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Arial"/>
          <w:color w:val="191919"/>
          <w:sz w:val="28"/>
          <w:szCs w:val="28"/>
          <w:shd w:val="clear" w:color="auto" w:fill="FFFFFF"/>
        </w:rPr>
        <w:t>附件2：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color w:val="191919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191919"/>
          <w:sz w:val="44"/>
          <w:szCs w:val="44"/>
          <w:shd w:val="clear" w:color="auto" w:fill="FFFFFF"/>
          <w:lang w:eastAsia="zh-CN"/>
        </w:rPr>
        <w:t>海南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191919"/>
          <w:sz w:val="44"/>
          <w:szCs w:val="44"/>
          <w:shd w:val="clear" w:color="auto" w:fill="FFFFFF"/>
        </w:rPr>
        <w:t>省个税志愿者服务协议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为做好2019年度个人所得税综合所得汇算清缴（以下简称“年度汇算”）纳税服务工作，为纳税人提供优质便捷服务，提高纳税人满意度，双方决定在平等互利的基础上开展个人所得税志愿者服务活动。为保证服务活动积极有序，经友好协商，就合作事宜达成如下协议：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ascii="新宋体" w:hAnsi="新宋体" w:eastAsia="新宋体"/>
          <w:sz w:val="32"/>
          <w:szCs w:val="32"/>
        </w:rPr>
        <w:pict>
          <v:shape id="_x0000_s2050" o:spid="_x0000_s2050" o:spt="32" type="#_x0000_t32" style="position:absolute;left:0pt;flip:y;margin-left:73.8pt;margin-top:29.4pt;height:0.6pt;width:253.2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新宋体" w:hAnsi="新宋体" w:eastAsia="新宋体"/>
          <w:sz w:val="32"/>
          <w:szCs w:val="32"/>
        </w:rPr>
        <w:t>甲方：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ascii="新宋体" w:hAnsi="新宋体" w:eastAsia="新宋体"/>
          <w:sz w:val="32"/>
          <w:szCs w:val="32"/>
        </w:rPr>
        <w:pict>
          <v:shape id="_x0000_s2051" o:spid="_x0000_s2051" o:spt="32" type="#_x0000_t32" style="position:absolute;left:0pt;flip:y;margin-left:73.8pt;margin-top:27pt;height:0.6pt;width:253.2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新宋体" w:hAnsi="新宋体" w:eastAsia="新宋体"/>
          <w:sz w:val="32"/>
          <w:szCs w:val="32"/>
        </w:rPr>
        <w:t>乙方：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第一条 经甲乙双方平等协商，自愿签订本协议，共同遵守本协议所列条款。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第二条 乙方无偿、自愿在年度汇算期间提供个人所得税服务工作。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第三条 志愿服务期限为年度汇算期间（2020年3月1日至6月30日）。</w:t>
      </w:r>
    </w:p>
    <w:p>
      <w:pPr>
        <w:snapToGrid w:val="0"/>
        <w:spacing w:line="360" w:lineRule="auto"/>
        <w:ind w:firstLine="640" w:firstLineChars="200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第四条 乙方参加税法宣传、政策咨询、辅导培训等活动，主要包括：</w:t>
      </w:r>
    </w:p>
    <w:p>
      <w:pPr>
        <w:snapToGrid w:val="0"/>
        <w:spacing w:line="360" w:lineRule="auto"/>
        <w:ind w:firstLine="640" w:firstLineChars="200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1.个人所得税法进园区、进校园、进社区宣传活动；</w:t>
      </w:r>
    </w:p>
    <w:p>
      <w:pPr>
        <w:snapToGrid w:val="0"/>
        <w:spacing w:line="360" w:lineRule="auto"/>
        <w:ind w:firstLine="640" w:firstLineChars="200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2.个人所得税公益大讲堂、纳税人学堂等宣讲活动；</w:t>
      </w:r>
    </w:p>
    <w:p>
      <w:pPr>
        <w:snapToGrid w:val="0"/>
        <w:spacing w:line="360" w:lineRule="auto"/>
        <w:ind w:firstLine="640" w:firstLineChars="200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3.12366专家咨询；</w:t>
      </w:r>
    </w:p>
    <w:p>
      <w:pPr>
        <w:snapToGrid w:val="0"/>
        <w:spacing w:line="360" w:lineRule="auto"/>
        <w:ind w:firstLine="640" w:firstLineChars="200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4.办税服务厅专家咨询。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第五条 甲方权利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1.根据实际业务需求，合理分配乙方的工作岗位和工作时间。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2.组织乙方进行与志愿服务内容相关的活动。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3.监督乙方服务质量。乙方的服务质量包括以下方面：提供服务的态度、回答问题的准确性、在服务过程中是否有收取报酬行为、是否有广告与推销的行为、是否有损害纳税人权益的行为。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第六条 甲方义务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1.对乙方进行个人所得税政策、信息系统操作、服务管理等业务培训。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2.为乙方在开展志愿服务期间提供便利化条件。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3.协助解决乙方在志愿服务期间遇到的其他问题。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4.为乙方出具个税志愿者服务工作情况书面证明。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第七条 乙方权利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1.参加甲方在志愿服务期间组织的相关活动。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2.接受甲方的各种服务。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3.要求甲方解决或协助在志愿服务期间遇到的非专业性问题。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4.就志愿服务工作向甲方提出建议和意见。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第八条 乙方义务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1.全面了解个人所得税综合所得汇算清缴的政策，详细了解服务内容和工作要求，合理运用所掌握的专业知识做出准确、及时的答复。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2.受理咨询时要使用文明用语，服务准确规范，清晰完整。与纳税人沟通时耐心解答。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3.受理咨询遇到疑难问题无法即时回答时，将问题上报给主管税务机关，通过主管税务机关进行回复。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4.从事志愿服务过程中，不得从事任何形式的推销、广告等营利项目，不能收取任何费用或提供超出服务内容的咨询服务。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5.接受甲方对乙方服务的监督。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6.乙方因特殊原因不能履行职责，应及时向甲方反应情况，协商解决办法。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第九条 协议履行和变更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1.甲乙双方按照本协议的约定，依法、全面履行各自的义务。</w:t>
      </w:r>
    </w:p>
    <w:p>
      <w:pPr>
        <w:ind w:firstLine="600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2.经甲乙双方协商一致，可以变更本协议约定的内容，并以书面形式确定。</w:t>
      </w:r>
    </w:p>
    <w:p>
      <w:pPr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 xml:space="preserve">   第十条 协议解除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1.经甲乙双方协商一致，本协议可以协议解除。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2.乙方自愿辞去志愿者身份并向甲方提出书面申请的，经甲方批准后本协议解除。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3.甲方基于志愿服务的质量要求和服务对象的现实要求，无需乙方继续提供志愿服务时，可提前书面通知乙方解除协议。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4.乙方违反本协议或者投诉举报，经核实确定无误，解除本协议。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第十一条 甲乙双方在本协议存续期间，若存在为对方造成经济、名誉损失的，应承担赔偿责任和其他相应的法律责任。</w:t>
      </w:r>
    </w:p>
    <w:p>
      <w:pPr>
        <w:ind w:firstLine="612"/>
        <w:jc w:val="lef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第十二条 本协议自甲乙双方签字或盖章之日起生效。本协议一式二份，甲乙双方各执一份。</w:t>
      </w:r>
    </w:p>
    <w:p>
      <w:pPr>
        <w:ind w:firstLine="612"/>
        <w:jc w:val="left"/>
        <w:rPr>
          <w:rFonts w:ascii="新宋体" w:hAnsi="新宋体" w:eastAsia="新宋体"/>
          <w:b/>
          <w:sz w:val="30"/>
          <w:szCs w:val="30"/>
        </w:rPr>
      </w:pPr>
    </w:p>
    <w:p>
      <w:pPr>
        <w:ind w:firstLine="612"/>
        <w:jc w:val="left"/>
        <w:rPr>
          <w:rFonts w:ascii="新宋体" w:hAnsi="新宋体" w:eastAsia="新宋体"/>
          <w:b/>
          <w:sz w:val="30"/>
          <w:szCs w:val="30"/>
        </w:rPr>
      </w:pPr>
      <w:r>
        <w:rPr>
          <w:rFonts w:hint="eastAsia" w:ascii="新宋体" w:hAnsi="新宋体" w:eastAsia="新宋体"/>
          <w:b/>
          <w:sz w:val="30"/>
          <w:szCs w:val="30"/>
        </w:rPr>
        <w:t xml:space="preserve">                                    </w:t>
      </w:r>
    </w:p>
    <w:p>
      <w:pPr>
        <w:jc w:val="left"/>
        <w:rPr>
          <w:rFonts w:ascii="新宋体" w:hAnsi="新宋体" w:eastAsia="新宋体"/>
          <w:b/>
          <w:sz w:val="30"/>
          <w:szCs w:val="30"/>
        </w:rPr>
      </w:pPr>
      <w:r>
        <w:rPr>
          <w:rFonts w:hint="eastAsia" w:ascii="新宋体" w:hAnsi="新宋体" w:eastAsia="新宋体"/>
          <w:b/>
          <w:sz w:val="30"/>
          <w:szCs w:val="30"/>
        </w:rPr>
        <w:t>甲方（盖章）                   乙方（签名）</w:t>
      </w:r>
    </w:p>
    <w:p>
      <w:pPr>
        <w:jc w:val="left"/>
        <w:rPr>
          <w:rFonts w:ascii="新宋体" w:hAnsi="新宋体" w:eastAsia="新宋体"/>
          <w:b/>
          <w:sz w:val="30"/>
          <w:szCs w:val="30"/>
        </w:rPr>
      </w:pPr>
      <w:r>
        <w:rPr>
          <w:rFonts w:ascii="新宋体" w:hAnsi="新宋体" w:eastAsia="新宋体"/>
          <w:b/>
          <w:sz w:val="30"/>
          <w:szCs w:val="30"/>
        </w:rPr>
        <w:pict>
          <v:shape id="_x0000_s2053" o:spid="_x0000_s2053" o:spt="32" type="#_x0000_t32" style="position:absolute;left:0pt;margin-left:324pt;margin-top:9pt;height:0.6pt;width:115.8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新宋体" w:hAnsi="新宋体" w:eastAsia="新宋体"/>
          <w:b/>
          <w:sz w:val="30"/>
          <w:szCs w:val="30"/>
        </w:rPr>
        <w:pict>
          <v:shape id="_x0000_s2052" o:spid="_x0000_s2052" o:spt="32" type="#_x0000_t32" style="position:absolute;left:0pt;margin-left:85.2pt;margin-top:4.2pt;height:0.6pt;width:115.8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left"/>
        <w:rPr>
          <w:rFonts w:ascii="新宋体" w:hAnsi="新宋体" w:eastAsia="新宋体"/>
          <w:b/>
          <w:sz w:val="30"/>
          <w:szCs w:val="30"/>
        </w:rPr>
      </w:pPr>
      <w:r>
        <w:rPr>
          <w:rFonts w:hint="eastAsia" w:ascii="新宋体" w:hAnsi="新宋体" w:eastAsia="新宋体"/>
          <w:b/>
          <w:sz w:val="30"/>
          <w:szCs w:val="30"/>
        </w:rPr>
        <w:t>负责人（签名）</w:t>
      </w:r>
    </w:p>
    <w:p>
      <w:pPr>
        <w:ind w:firstLine="612"/>
        <w:jc w:val="left"/>
        <w:rPr>
          <w:rFonts w:ascii="新宋体" w:hAnsi="新宋体" w:eastAsia="新宋体"/>
          <w:b/>
          <w:sz w:val="30"/>
          <w:szCs w:val="30"/>
        </w:rPr>
      </w:pPr>
    </w:p>
    <w:p>
      <w:pPr>
        <w:jc w:val="left"/>
        <w:rPr>
          <w:rFonts w:ascii="新宋体" w:hAnsi="新宋体" w:eastAsia="新宋体"/>
          <w:b/>
          <w:sz w:val="30"/>
          <w:szCs w:val="30"/>
        </w:rPr>
      </w:pPr>
      <w:r>
        <w:rPr>
          <w:rFonts w:ascii="新宋体" w:hAnsi="新宋体" w:eastAsia="新宋体"/>
          <w:b/>
          <w:sz w:val="30"/>
          <w:szCs w:val="30"/>
        </w:rPr>
        <w:pict>
          <v:shape id="_x0000_s2054" o:spid="_x0000_s2054" o:spt="32" type="#_x0000_t32" style="position:absolute;left:0pt;margin-left:75.6pt;margin-top:12.6pt;height:0.6pt;width:115.8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ind w:firstLine="744" w:firstLineChars="247"/>
        <w:jc w:val="left"/>
        <w:rPr>
          <w:rFonts w:ascii="新宋体" w:hAnsi="新宋体" w:eastAsia="新宋体"/>
          <w:b/>
          <w:sz w:val="30"/>
          <w:szCs w:val="30"/>
        </w:rPr>
      </w:pPr>
    </w:p>
    <w:p>
      <w:pPr>
        <w:ind w:firstLine="744" w:firstLineChars="247"/>
        <w:jc w:val="left"/>
        <w:rPr>
          <w:rFonts w:ascii="新宋体" w:hAnsi="新宋体" w:eastAsia="新宋体"/>
          <w:b/>
          <w:sz w:val="30"/>
          <w:szCs w:val="30"/>
        </w:rPr>
      </w:pPr>
      <w:r>
        <w:rPr>
          <w:rFonts w:hint="eastAsia" w:ascii="新宋体" w:hAnsi="新宋体" w:eastAsia="新宋体"/>
          <w:b/>
          <w:sz w:val="30"/>
          <w:szCs w:val="30"/>
        </w:rPr>
        <w:t>年     月    日                    年     月    日</w:t>
      </w:r>
    </w:p>
    <w:p>
      <w:pPr>
        <w:ind w:firstLine="1208" w:firstLineChars="401"/>
        <w:jc w:val="left"/>
        <w:rPr>
          <w:rFonts w:ascii="新宋体" w:hAnsi="新宋体" w:eastAsia="新宋体"/>
          <w:b/>
          <w:sz w:val="30"/>
          <w:szCs w:val="30"/>
        </w:rPr>
      </w:pPr>
    </w:p>
    <w:p>
      <w:pPr>
        <w:ind w:firstLine="612"/>
        <w:jc w:val="left"/>
        <w:rPr>
          <w:rFonts w:ascii="新宋体" w:hAnsi="新宋体" w:eastAsia="新宋体"/>
          <w:b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0133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FA9"/>
    <w:rsid w:val="00074AD1"/>
    <w:rsid w:val="00085F11"/>
    <w:rsid w:val="000A3627"/>
    <w:rsid w:val="001A0414"/>
    <w:rsid w:val="001E7F8E"/>
    <w:rsid w:val="002F4681"/>
    <w:rsid w:val="00444760"/>
    <w:rsid w:val="0049294C"/>
    <w:rsid w:val="005352F0"/>
    <w:rsid w:val="00551851"/>
    <w:rsid w:val="00561E00"/>
    <w:rsid w:val="005A1BE4"/>
    <w:rsid w:val="005C3F65"/>
    <w:rsid w:val="005E14F2"/>
    <w:rsid w:val="00605DCC"/>
    <w:rsid w:val="006470FA"/>
    <w:rsid w:val="00650260"/>
    <w:rsid w:val="00683FA9"/>
    <w:rsid w:val="006B6260"/>
    <w:rsid w:val="007031B3"/>
    <w:rsid w:val="00723471"/>
    <w:rsid w:val="007B45C1"/>
    <w:rsid w:val="007E32EE"/>
    <w:rsid w:val="00806015"/>
    <w:rsid w:val="00830059"/>
    <w:rsid w:val="008F4BD5"/>
    <w:rsid w:val="00920F0B"/>
    <w:rsid w:val="009442D4"/>
    <w:rsid w:val="00981B59"/>
    <w:rsid w:val="009A0477"/>
    <w:rsid w:val="00AC4C03"/>
    <w:rsid w:val="00AF3BE9"/>
    <w:rsid w:val="00B058E1"/>
    <w:rsid w:val="00BD3ED5"/>
    <w:rsid w:val="00BF28AF"/>
    <w:rsid w:val="00C12B7A"/>
    <w:rsid w:val="00D22F07"/>
    <w:rsid w:val="00D44FCD"/>
    <w:rsid w:val="00D6484D"/>
    <w:rsid w:val="00D707A5"/>
    <w:rsid w:val="00E04C61"/>
    <w:rsid w:val="00EB6609"/>
    <w:rsid w:val="00EC4507"/>
    <w:rsid w:val="00F87340"/>
    <w:rsid w:val="00FE7096"/>
    <w:rsid w:val="05BC4DF0"/>
    <w:rsid w:val="439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3307F-A787-4BC6-8D02-1EB3F836E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4</Pages>
  <Words>214</Words>
  <Characters>1225</Characters>
  <Lines>10</Lines>
  <Paragraphs>2</Paragraphs>
  <TotalTime>455</TotalTime>
  <ScaleCrop>false</ScaleCrop>
  <LinksUpToDate>false</LinksUpToDate>
  <CharactersWithSpaces>1437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2019-12-23T05:55:00Z</dcterms:created>
  <dc:creator>gyb1</dc:creator>
  <cp:lastModifiedBy>admin</cp:lastModifiedBy>
  <cp:lastPrinted>2019-12-24T03:25:00Z</cp:lastPrinted>
  <dcterms:modified xsi:type="dcterms:W3CDTF">2020-01-08T03:11:52Z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